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A" w:rsidRDefault="00136812" w:rsidP="00E9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 w:rsidR="002651BA" w:rsidRPr="0075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Decreto nº. 6</w:t>
      </w:r>
      <w:r w:rsidR="00265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651BA" w:rsidRPr="0075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370, de 27 de agosto de 2014.</w:t>
      </w:r>
    </w:p>
    <w:p w:rsidR="002651BA" w:rsidRPr="00751D64" w:rsidRDefault="002651BA" w:rsidP="00294282">
      <w:pPr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5A6B" w:rsidRPr="00751D64" w:rsidTr="00E85A6B">
        <w:tc>
          <w:tcPr>
            <w:tcW w:w="8644" w:type="dxa"/>
          </w:tcPr>
          <w:p w:rsidR="00E85A6B" w:rsidRPr="00751D64" w:rsidRDefault="00751D64" w:rsidP="009C4655">
            <w:pPr>
              <w:spacing w:before="100" w:after="1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Que </w:t>
            </w:r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r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egulamenta </w:t>
            </w:r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s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obre </w:t>
            </w:r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c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essão </w:t>
            </w:r>
            <w:proofErr w:type="gramStart"/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à</w:t>
            </w:r>
            <w:proofErr w:type="gramEnd"/>
            <w:r w:rsidR="005D1D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articulares </w:t>
            </w:r>
            <w:r w:rsidR="006D26B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e </w:t>
            </w:r>
            <w:r w:rsidR="009C46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v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eículos </w:t>
            </w:r>
            <w:r w:rsidR="009C46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a Frota </w:t>
            </w:r>
            <w:r w:rsidR="009C46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o Município </w:t>
            </w:r>
            <w:r w:rsidR="009C465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</w:t>
            </w:r>
            <w:r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e Jales</w:t>
            </w:r>
            <w:r w:rsidR="00E85A6B" w:rsidRPr="00751D6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</w:tc>
      </w:tr>
    </w:tbl>
    <w:p w:rsidR="00D20283" w:rsidRDefault="00294282" w:rsidP="004559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5A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5908" w:rsidRPr="00455908">
        <w:rPr>
          <w:rFonts w:ascii="Times New Roman" w:eastAsia="Times New Roman" w:hAnsi="Times New Roman" w:cs="Times New Roman"/>
        </w:rPr>
        <w:t>EUNICE MISTILIDES SILVA, Prefeita do Município de Jales-SP, no uso de minhas</w:t>
      </w:r>
      <w:r w:rsidR="00455908">
        <w:rPr>
          <w:rFonts w:ascii="Times New Roman" w:eastAsia="Times New Roman" w:hAnsi="Times New Roman" w:cs="Times New Roman"/>
        </w:rPr>
        <w:t xml:space="preserve"> atribuições legais, etc.</w:t>
      </w:r>
      <w:r w:rsidR="00455908" w:rsidRPr="00455908">
        <w:rPr>
          <w:rFonts w:ascii="Times New Roman" w:eastAsia="Times New Roman" w:hAnsi="Times New Roman" w:cs="Times New Roman"/>
        </w:rPr>
        <w:t>,</w:t>
      </w:r>
      <w:r w:rsidR="005D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forma do disposto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igos 99 e 100 da Lei Orgânica do Município de Jales</w:t>
      </w:r>
      <w:r w:rsidR="00D202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4282" w:rsidRDefault="00D20283" w:rsidP="00A273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C5B28" w:rsidRPr="00D20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ECRETO</w:t>
      </w:r>
      <w:r w:rsidRPr="00D20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" w:name="artigo_1"/>
    </w:p>
    <w:p w:rsidR="003830D6" w:rsidRDefault="00294282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1"/>
      <w:r w:rsidR="003830D6">
        <w:rPr>
          <w:rFonts w:ascii="Times New Roman" w:eastAsia="Times New Roman" w:hAnsi="Times New Roman" w:cs="Times New Roman"/>
          <w:color w:val="000000"/>
          <w:sz w:val="24"/>
          <w:szCs w:val="24"/>
        </w:rPr>
        <w:t>Art. 1</w:t>
      </w:r>
      <w:r w:rsidR="00FB2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30D6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Ficam autorizados os órgãos do Poder Executivo Municipal, a cederem o uso especial por particulares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deveículos da Frota Municipal </w:t>
      </w:r>
      <w:r w:rsidR="003830D6">
        <w:rPr>
          <w:rFonts w:ascii="Times New Roman" w:eastAsia="Times New Roman" w:hAnsi="Times New Roman" w:cs="Times New Roman"/>
          <w:color w:val="000000"/>
          <w:sz w:val="24"/>
          <w:szCs w:val="24"/>
        </w:rPr>
        <w:t>nos seguintes casos:</w:t>
      </w:r>
    </w:p>
    <w:p w:rsidR="003830D6" w:rsidRDefault="003830D6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D6" w:rsidRDefault="003830D6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 o transporte de alunos em eventos culturais e de estudo próximo ao município;</w:t>
      </w:r>
    </w:p>
    <w:p w:rsidR="006B614C" w:rsidRDefault="006B614C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D6" w:rsidRDefault="003830D6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 atender entidades ligadas diretamente ao poder público municipal;</w:t>
      </w:r>
    </w:p>
    <w:p w:rsidR="006B614C" w:rsidRDefault="006B614C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D6" w:rsidRDefault="003830D6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 transporte de entidades particulares conveniadas ligadas, desde que autorizadas pelo Poder Legislativo, mediante cópia de convênio especificando a cessão de veículo público.</w:t>
      </w:r>
    </w:p>
    <w:p w:rsidR="003830D6" w:rsidRDefault="003830D6" w:rsidP="0029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D6" w:rsidRDefault="003830D6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Art.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4A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No uso especial dos bens de que trata o caput do artigo, prevalece o interesse da coletividade sobre o particular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devendo a cessão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veículo estar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condicionada ao interesse público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0D6" w:rsidRDefault="003830D6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D6" w:rsidRDefault="003830D6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2" w:name="artigo_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3</w:t>
      </w:r>
      <w:r w:rsidR="00F84A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bookmarkEnd w:id="2"/>
      <w:proofErr w:type="gramStart"/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O uso especial previsto no art. 1º deste Decreto será feito mediante:</w:t>
      </w:r>
    </w:p>
    <w:p w:rsidR="003830D6" w:rsidRDefault="003830D6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14C" w:rsidRDefault="003830D6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- requ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erimento do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interessado, dirigido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autoridade competente, </w:t>
      </w:r>
      <w:r w:rsidR="0033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protocolado na Prefeitura Municipal de Jales com, no mínimo, </w:t>
      </w:r>
      <w:r w:rsidR="00E85A6B">
        <w:rPr>
          <w:rFonts w:ascii="Times New Roman" w:eastAsia="Times New Roman" w:hAnsi="Times New Roman" w:cs="Times New Roman"/>
          <w:color w:val="000000"/>
          <w:sz w:val="24"/>
          <w:szCs w:val="24"/>
        </w:rPr>
        <w:t>03 (</w:t>
      </w:r>
      <w:r w:rsidR="00332C42">
        <w:rPr>
          <w:rFonts w:ascii="Times New Roman" w:eastAsia="Times New Roman" w:hAnsi="Times New Roman" w:cs="Times New Roman"/>
          <w:color w:val="000000"/>
          <w:sz w:val="24"/>
          <w:szCs w:val="24"/>
        </w:rPr>
        <w:t>três</w:t>
      </w:r>
      <w:r w:rsidR="00E85A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3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de antecedência,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especificando o </w:t>
      </w:r>
      <w:r w:rsidR="006B614C">
        <w:rPr>
          <w:rFonts w:ascii="Times New Roman" w:eastAsia="Times New Roman" w:hAnsi="Times New Roman" w:cs="Times New Roman"/>
          <w:color w:val="000000"/>
          <w:sz w:val="24"/>
          <w:szCs w:val="24"/>
        </w:rPr>
        <w:t>veículo d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que </w:t>
      </w:r>
      <w:proofErr w:type="gramStart"/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necessita,</w:t>
      </w:r>
      <w:proofErr w:type="gramEnd"/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finalidade e o período previsto</w:t>
      </w:r>
      <w:r w:rsidR="006B614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614C" w:rsidRDefault="006B614C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14C" w:rsidRDefault="006B614C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prévia autorização da autoridade competente, através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decisão fundamentada, mencionando o interesse público justificante da cessão;</w:t>
      </w:r>
    </w:p>
    <w:p w:rsidR="006B614C" w:rsidRDefault="006B614C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C42" w:rsidRDefault="006B614C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- pagamento prévio de remuneração, através de preço público, baseado nos custos operacionais d</w:t>
      </w:r>
      <w:r w:rsidR="00332C42">
        <w:rPr>
          <w:rFonts w:ascii="Times New Roman" w:eastAsia="Times New Roman" w:hAnsi="Times New Roman" w:cs="Times New Roman"/>
          <w:color w:val="000000"/>
          <w:sz w:val="24"/>
          <w:szCs w:val="24"/>
        </w:rPr>
        <w:t>o veículo;</w:t>
      </w: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termo de responsabilidade firmado </w:t>
      </w:r>
      <w:r w:rsidR="00E8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pelo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interessado na conservação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veículo cedido</w:t>
      </w:r>
      <w:r w:rsidR="00E85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as responsabilidades advindas da cessão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Art. 4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="00F5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interessados se obrigam a responder por si e por terceiros, pelos eventuais danos e avarias causados aos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veículos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municipais cedidos.</w:t>
      </w: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C42" w:rsidRDefault="00332C42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bookmarkStart w:id="3" w:name="artigo_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5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bookmarkEnd w:id="3"/>
      <w:proofErr w:type="gramStart"/>
      <w:r w:rsidR="00F5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Fica sob a responsabilidade da Secretaria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de Administração, </w:t>
      </w:r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a execução das cessões na forma e condições estabelecidas por este 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Art. 6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exceções às regras estabelecidas neste Decreto serão determinadas exclusivamente pelo Chefe do Executivo Municipal.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Art. 7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proofErr w:type="gramStart"/>
      <w:r w:rsidR="00F5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94282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Este Decreto entra em vigor na data de sua publicação, produzindo os seus efeitos a contar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data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 w:rsidR="00E87DFB" w:rsidRPr="00294282">
        <w:rPr>
          <w:rFonts w:ascii="Times New Roman" w:eastAsia="Times New Roman" w:hAnsi="Times New Roman" w:cs="Times New Roman"/>
          <w:color w:val="000000"/>
          <w:sz w:val="24"/>
          <w:szCs w:val="24"/>
        </w:rPr>
        <w:t>evogam-se as disposições em contrário</w:t>
      </w:r>
      <w:r w:rsidR="00E87DFB">
        <w:rPr>
          <w:rFonts w:ascii="Times New Roman" w:eastAsia="Times New Roman" w:hAnsi="Times New Roman" w:cs="Times New Roman"/>
          <w:color w:val="000000"/>
          <w:sz w:val="24"/>
          <w:szCs w:val="24"/>
        </w:rPr>
        <w:t>, bem como o Decreto n. 4.953, de 06 de novembro de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EUNICE MISTILIDES SILVA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Prefeita </w:t>
      </w:r>
      <w:r w:rsidR="00EF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Munic</w:t>
      </w:r>
      <w:r w:rsidR="00EF1680">
        <w:rPr>
          <w:rFonts w:ascii="Times New Roman" w:eastAsia="Times New Roman" w:hAnsi="Times New Roman" w:cs="Times New Roman"/>
          <w:color w:val="000000"/>
          <w:sz w:val="24"/>
          <w:szCs w:val="24"/>
        </w:rPr>
        <w:t>ípio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Registrada e Publicada: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SUELI</w:t>
      </w:r>
      <w:r w:rsidR="00EF1680">
        <w:rPr>
          <w:rFonts w:ascii="Times New Roman" w:eastAsia="Times New Roman" w:hAnsi="Times New Roman" w:cs="Times New Roman"/>
          <w:color w:val="000000"/>
          <w:sz w:val="24"/>
          <w:szCs w:val="24"/>
        </w:rPr>
        <w:t>FATIMA DE ARAUJO</w:t>
      </w:r>
    </w:p>
    <w:p w:rsidR="00614C5E" w:rsidRDefault="00614C5E" w:rsidP="0038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Secretária de Administração</w:t>
      </w:r>
    </w:p>
    <w:sectPr w:rsidR="00614C5E" w:rsidSect="004A75BF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BA" w:rsidRDefault="002651BA" w:rsidP="002651BA">
      <w:pPr>
        <w:spacing w:after="0" w:line="240" w:lineRule="auto"/>
      </w:pPr>
      <w:r>
        <w:separator/>
      </w:r>
    </w:p>
  </w:endnote>
  <w:endnote w:type="continuationSeparator" w:id="0">
    <w:p w:rsidR="002651BA" w:rsidRDefault="002651BA" w:rsidP="002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BA" w:rsidRDefault="002651BA" w:rsidP="002651BA">
      <w:pPr>
        <w:spacing w:after="0" w:line="240" w:lineRule="auto"/>
      </w:pPr>
      <w:r>
        <w:separator/>
      </w:r>
    </w:p>
  </w:footnote>
  <w:footnote w:type="continuationSeparator" w:id="0">
    <w:p w:rsidR="002651BA" w:rsidRDefault="002651BA" w:rsidP="0026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282"/>
    <w:rsid w:val="0012388C"/>
    <w:rsid w:val="00136812"/>
    <w:rsid w:val="00184CEC"/>
    <w:rsid w:val="002651BA"/>
    <w:rsid w:val="00294282"/>
    <w:rsid w:val="002D30A2"/>
    <w:rsid w:val="0030672B"/>
    <w:rsid w:val="00311F15"/>
    <w:rsid w:val="00332C42"/>
    <w:rsid w:val="003830D6"/>
    <w:rsid w:val="003A7C1C"/>
    <w:rsid w:val="00455908"/>
    <w:rsid w:val="004A75BF"/>
    <w:rsid w:val="00546096"/>
    <w:rsid w:val="005D1DC5"/>
    <w:rsid w:val="00614C5E"/>
    <w:rsid w:val="006B614C"/>
    <w:rsid w:val="006D26BD"/>
    <w:rsid w:val="00751D64"/>
    <w:rsid w:val="0077029A"/>
    <w:rsid w:val="008B76AE"/>
    <w:rsid w:val="008D6D0A"/>
    <w:rsid w:val="00920C60"/>
    <w:rsid w:val="00931F1E"/>
    <w:rsid w:val="009C4655"/>
    <w:rsid w:val="00A27302"/>
    <w:rsid w:val="00A97638"/>
    <w:rsid w:val="00AC5B28"/>
    <w:rsid w:val="00C04596"/>
    <w:rsid w:val="00D20283"/>
    <w:rsid w:val="00E85A6B"/>
    <w:rsid w:val="00E87DFB"/>
    <w:rsid w:val="00E96BF6"/>
    <w:rsid w:val="00EF1680"/>
    <w:rsid w:val="00F574D5"/>
    <w:rsid w:val="00F84AED"/>
    <w:rsid w:val="00FB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EC"/>
  </w:style>
  <w:style w:type="paragraph" w:styleId="Ttulo1">
    <w:name w:val="heading 1"/>
    <w:basedOn w:val="Normal"/>
    <w:link w:val="Ttulo1Char"/>
    <w:uiPriority w:val="9"/>
    <w:qFormat/>
    <w:rsid w:val="0029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94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42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42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94282"/>
  </w:style>
  <w:style w:type="character" w:styleId="Hyperlink">
    <w:name w:val="Hyperlink"/>
    <w:basedOn w:val="Fontepargpadro"/>
    <w:uiPriority w:val="99"/>
    <w:semiHidden/>
    <w:unhideWhenUsed/>
    <w:rsid w:val="00294282"/>
    <w:rPr>
      <w:color w:val="0000FF"/>
      <w:u w:val="single"/>
    </w:rPr>
  </w:style>
  <w:style w:type="character" w:customStyle="1" w:styleId="badge">
    <w:name w:val="badge"/>
    <w:basedOn w:val="Fontepargpadro"/>
    <w:rsid w:val="00294282"/>
  </w:style>
  <w:style w:type="character" w:styleId="Forte">
    <w:name w:val="Strong"/>
    <w:basedOn w:val="Fontepargpadro"/>
    <w:uiPriority w:val="22"/>
    <w:qFormat/>
    <w:rsid w:val="002942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8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1BA"/>
  </w:style>
  <w:style w:type="paragraph" w:styleId="Rodap">
    <w:name w:val="footer"/>
    <w:basedOn w:val="Normal"/>
    <w:link w:val="RodapChar"/>
    <w:uiPriority w:val="99"/>
    <w:unhideWhenUsed/>
    <w:rsid w:val="00265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1BA"/>
  </w:style>
  <w:style w:type="paragraph" w:styleId="Textodebalo">
    <w:name w:val="Balloon Text"/>
    <w:basedOn w:val="Normal"/>
    <w:link w:val="TextodebaloChar"/>
    <w:uiPriority w:val="99"/>
    <w:semiHidden/>
    <w:unhideWhenUsed/>
    <w:rsid w:val="00E9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4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94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42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42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94282"/>
  </w:style>
  <w:style w:type="character" w:styleId="Hyperlink">
    <w:name w:val="Hyperlink"/>
    <w:basedOn w:val="Fontepargpadro"/>
    <w:uiPriority w:val="99"/>
    <w:semiHidden/>
    <w:unhideWhenUsed/>
    <w:rsid w:val="00294282"/>
    <w:rPr>
      <w:color w:val="0000FF"/>
      <w:u w:val="single"/>
    </w:rPr>
  </w:style>
  <w:style w:type="character" w:customStyle="1" w:styleId="badge">
    <w:name w:val="badge"/>
    <w:basedOn w:val="Fontepargpadro"/>
    <w:rsid w:val="00294282"/>
  </w:style>
  <w:style w:type="character" w:styleId="Forte">
    <w:name w:val="Strong"/>
    <w:basedOn w:val="Fontepargpadro"/>
    <w:uiPriority w:val="22"/>
    <w:qFormat/>
    <w:rsid w:val="002942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8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1BA"/>
  </w:style>
  <w:style w:type="paragraph" w:styleId="Rodap">
    <w:name w:val="footer"/>
    <w:basedOn w:val="Normal"/>
    <w:link w:val="RodapChar"/>
    <w:uiPriority w:val="99"/>
    <w:unhideWhenUsed/>
    <w:rsid w:val="00265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7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792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9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4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358">
              <w:marLeft w:val="0"/>
              <w:marRight w:val="0"/>
              <w:marTop w:val="0"/>
              <w:marBottom w:val="200"/>
              <w:divBdr>
                <w:top w:val="single" w:sz="4" w:space="4" w:color="FBEED5"/>
                <w:left w:val="single" w:sz="4" w:space="7" w:color="FBEED5"/>
                <w:bottom w:val="single" w:sz="4" w:space="4" w:color="FBEED5"/>
                <w:right w:val="single" w:sz="4" w:space="18" w:color="FBEED5"/>
              </w:divBdr>
            </w:div>
            <w:div w:id="1562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139">
                  <w:marLeft w:val="0"/>
                  <w:marRight w:val="0"/>
                  <w:marTop w:val="0"/>
                  <w:marBottom w:val="200"/>
                  <w:divBdr>
                    <w:top w:val="single" w:sz="4" w:space="0" w:color="CDCDCD"/>
                    <w:left w:val="single" w:sz="4" w:space="0" w:color="CDCDCD"/>
                    <w:bottom w:val="single" w:sz="4" w:space="0" w:color="CDCDCD"/>
                    <w:right w:val="single" w:sz="4" w:space="0" w:color="CDCDCD"/>
                  </w:divBdr>
                  <w:divsChild>
                    <w:div w:id="3573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DCDCD"/>
                        <w:right w:val="none" w:sz="0" w:space="0" w:color="auto"/>
                      </w:divBdr>
                      <w:divsChild>
                        <w:div w:id="15379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7988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169">
                  <w:marLeft w:val="0"/>
                  <w:marRight w:val="0"/>
                  <w:marTop w:val="0"/>
                  <w:marBottom w:val="200"/>
                  <w:divBdr>
                    <w:top w:val="single" w:sz="4" w:space="0" w:color="CDCDCD"/>
                    <w:left w:val="single" w:sz="4" w:space="0" w:color="CDCDCD"/>
                    <w:bottom w:val="single" w:sz="4" w:space="0" w:color="CDCDCD"/>
                    <w:right w:val="single" w:sz="4" w:space="0" w:color="CDCDCD"/>
                  </w:divBdr>
                  <w:divsChild>
                    <w:div w:id="578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DCDCD"/>
                        <w:right w:val="none" w:sz="0" w:space="0" w:color="auto"/>
                      </w:divBdr>
                      <w:divsChild>
                        <w:div w:id="12190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andre.procuradoria</dc:creator>
  <cp:lastModifiedBy>Iracy Severino de Godoy - Administracao</cp:lastModifiedBy>
  <cp:revision>28</cp:revision>
  <cp:lastPrinted>2014-09-04T19:34:00Z</cp:lastPrinted>
  <dcterms:created xsi:type="dcterms:W3CDTF">2014-08-28T17:23:00Z</dcterms:created>
  <dcterms:modified xsi:type="dcterms:W3CDTF">2014-09-04T19:40:00Z</dcterms:modified>
</cp:coreProperties>
</file>