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CellMar>
          <w:left w:w="70" w:type="dxa"/>
          <w:right w:w="70" w:type="dxa"/>
        </w:tblCellMar>
        <w:tblLook w:val="04A0"/>
      </w:tblPr>
      <w:tblGrid>
        <w:gridCol w:w="9211"/>
      </w:tblGrid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754EA" w:rsidRDefault="00F23B68" w:rsidP="00F23B68">
            <w:pPr>
              <w:pStyle w:val="Ttulo5"/>
              <w:rPr>
                <w:rFonts w:eastAsiaTheme="minorEastAsia"/>
                <w:b/>
              </w:rPr>
            </w:pPr>
            <w:r w:rsidRPr="00F23B68">
              <w:rPr>
                <w:rFonts w:eastAsiaTheme="minorEastAsia"/>
                <w:b/>
              </w:rPr>
              <w:t>Decreto nº 8.24</w:t>
            </w:r>
            <w:r>
              <w:rPr>
                <w:rFonts w:eastAsiaTheme="minorEastAsia"/>
                <w:b/>
              </w:rPr>
              <w:t>8</w:t>
            </w:r>
            <w:r w:rsidRPr="00F23B68">
              <w:rPr>
                <w:rFonts w:eastAsiaTheme="minorEastAsia"/>
                <w:b/>
              </w:rPr>
              <w:t>, de 27 de outubro de 2020.</w:t>
            </w:r>
          </w:p>
        </w:tc>
      </w:tr>
    </w:tbl>
    <w:p w:rsidR="000754EA" w:rsidRDefault="000754EA" w:rsidP="000754EA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1"/>
      </w:tblGrid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4EA" w:rsidRDefault="000754EA">
            <w:pPr>
              <w:jc w:val="both"/>
            </w:pPr>
            <w:r>
              <w:t>Atualiza a Tabela de Preços Públicos do Cemitério.</w:t>
            </w:r>
          </w:p>
        </w:tc>
      </w:tr>
    </w:tbl>
    <w:p w:rsidR="000754EA" w:rsidRDefault="000754EA" w:rsidP="000754EA">
      <w:pPr>
        <w:jc w:val="both"/>
      </w:pPr>
    </w:p>
    <w:p w:rsidR="00F23B68" w:rsidRPr="00F23B68" w:rsidRDefault="00F23B68" w:rsidP="00F23B68">
      <w:pPr>
        <w:ind w:firstLine="708"/>
        <w:jc w:val="both"/>
      </w:pPr>
      <w:r w:rsidRPr="00F23B68">
        <w:rPr>
          <w:b/>
        </w:rPr>
        <w:t>FLÁVIO PRANDI FRANCO</w:t>
      </w:r>
      <w:r w:rsidRPr="00F23B68">
        <w:t>, Prefeito do Município de Jales-SP, no uso de minhas atribuições legais, etc.,</w:t>
      </w:r>
    </w:p>
    <w:p w:rsidR="000754EA" w:rsidRDefault="000754EA" w:rsidP="000754EA">
      <w:pPr>
        <w:rPr>
          <w:b/>
        </w:rPr>
      </w:pPr>
    </w:p>
    <w:p w:rsidR="000754EA" w:rsidRDefault="000754EA" w:rsidP="000754EA">
      <w:pPr>
        <w:rPr>
          <w:b/>
        </w:rPr>
      </w:pPr>
      <w:r>
        <w:rPr>
          <w:b/>
        </w:rPr>
        <w:t>DECRETO:</w:t>
      </w:r>
    </w:p>
    <w:p w:rsidR="000754EA" w:rsidRDefault="000754EA" w:rsidP="000754EA">
      <w:pPr>
        <w:rPr>
          <w:b/>
        </w:rPr>
      </w:pPr>
    </w:p>
    <w:p w:rsidR="000754EA" w:rsidRDefault="000754EA" w:rsidP="000754EA">
      <w:pPr>
        <w:pStyle w:val="Corpodetexto"/>
        <w:ind w:firstLine="708"/>
      </w:pPr>
      <w:r>
        <w:t>Art. 1.º  Fica aprovada a Tabela de Preços Públicos relativos a:</w:t>
      </w:r>
    </w:p>
    <w:p w:rsidR="000754EA" w:rsidRDefault="000754EA" w:rsidP="000754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1"/>
      </w:tblGrid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pPr>
              <w:pStyle w:val="Ttulo3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DESCRIMINAÇÃO                                                                                          PREÇO EM R$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pPr>
              <w:rPr>
                <w:b/>
              </w:rPr>
            </w:pPr>
            <w:r>
              <w:rPr>
                <w:b/>
              </w:rPr>
              <w:t>I – CEMITÉRIO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 xml:space="preserve">a) Guia de recolhimento....................................................................................................... </w:t>
            </w:r>
            <w:r w:rsidR="004140AE">
              <w:t>3,23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 w:rsidP="00762FF4">
            <w:r>
              <w:t>b) Alvará para construção de túmulos.................................................................................</w:t>
            </w:r>
            <w:r w:rsidR="004140AE">
              <w:t>18,83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 w:rsidP="00762FF4">
            <w:pPr>
              <w:pStyle w:val="Ttulo2"/>
              <w:rPr>
                <w:rFonts w:eastAsiaTheme="minorEastAsia"/>
              </w:rPr>
            </w:pPr>
            <w:r>
              <w:rPr>
                <w:rFonts w:eastAsiaTheme="minorEastAsia"/>
              </w:rPr>
              <w:t>c) Alvará para reforma de túmulos......................................................</w:t>
            </w:r>
            <w:r w:rsidR="00762FF4">
              <w:rPr>
                <w:rFonts w:eastAsiaTheme="minorEastAsia"/>
              </w:rPr>
              <w:t>.....</w:t>
            </w:r>
            <w:r w:rsidR="004140AE">
              <w:rPr>
                <w:rFonts w:eastAsiaTheme="minorEastAsia"/>
              </w:rPr>
              <w:t>.......................... 18,83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 w:rsidP="00762FF4">
            <w:r>
              <w:t>d) Fornecimento de placa de sepultamento.........................................................................</w:t>
            </w:r>
            <w:r w:rsidR="004140AE">
              <w:t>18,83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 w:rsidP="00762FF4">
            <w:pPr>
              <w:pStyle w:val="Ttulo2"/>
              <w:ind w:right="-143"/>
              <w:rPr>
                <w:rFonts w:eastAsiaTheme="minorEastAsia"/>
              </w:rPr>
            </w:pPr>
            <w:r>
              <w:rPr>
                <w:rFonts w:eastAsiaTheme="minorEastAsia"/>
              </w:rPr>
              <w:t>e) Tarifa de utilização do velório municipal........................................................................</w:t>
            </w:r>
            <w:r w:rsidR="004140AE">
              <w:rPr>
                <w:rFonts w:eastAsiaTheme="minorEastAsia"/>
              </w:rPr>
              <w:t>98,59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pPr>
              <w:rPr>
                <w:b/>
              </w:rPr>
            </w:pPr>
            <w:r>
              <w:rPr>
                <w:b/>
              </w:rPr>
              <w:t>II – INUMAÇÃO DE CADAVER (SEPULTAMENTO)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a) Adultos.............................................................................................</w:t>
            </w:r>
            <w:r w:rsidR="004140AE">
              <w:t>...............................80,14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b) Menores...........................................................................................................................</w:t>
            </w:r>
            <w:r w:rsidR="004140AE">
              <w:t>65,41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pPr>
              <w:rPr>
                <w:b/>
              </w:rPr>
            </w:pPr>
            <w:r>
              <w:rPr>
                <w:b/>
              </w:rPr>
              <w:t>III – TERRENO EM CEMITERIO (PERPÉTUA)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a) Adultos.............................................................................................</w:t>
            </w:r>
            <w:r w:rsidR="004140AE">
              <w:t>..............................113,37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b) Exumação de cadáver (retirada) maior ou menor............................................................</w:t>
            </w:r>
            <w:r w:rsidR="004140AE">
              <w:t>65,41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c) Abertura para nova inumação...........................................................</w:t>
            </w:r>
            <w:r w:rsidR="004140AE">
              <w:t>...............................80,10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d) Abertura de perpetua (terra) para nova inumação...........................................................4</w:t>
            </w:r>
            <w:r w:rsidR="004140AE">
              <w:t>8,29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e) Abertura de jazigo para nova inumação..........................................................................7</w:t>
            </w:r>
            <w:r w:rsidR="004140AE">
              <w:t>9,35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pPr>
              <w:pStyle w:val="Ttulo7"/>
            </w:pPr>
            <w:r>
              <w:t>f) Abertura de gaveta para nova inumação..........................................................................4</w:t>
            </w:r>
            <w:r w:rsidR="004140AE">
              <w:t>8,29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pPr>
              <w:pStyle w:val="Ttulo7"/>
            </w:pPr>
            <w:r>
              <w:t>g) Gaveta............................................................................................................................3</w:t>
            </w:r>
            <w:r w:rsidR="004140AE">
              <w:t>53,02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h) Carneira Simples........................................................................................................... 4</w:t>
            </w:r>
            <w:r w:rsidR="004140AE">
              <w:t>54,39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i) Carneira Duplo...............................................................................................................</w:t>
            </w:r>
            <w:r w:rsidR="004140AE">
              <w:t>745,65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j) Aquisição de terreno pôr m2 para jazigo.........................................................................</w:t>
            </w:r>
            <w:r w:rsidR="004140AE">
              <w:t>96,00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k) Sepultura dupla vertical.................................................................................................</w:t>
            </w:r>
            <w:r w:rsidR="004140AE">
              <w:t>767,42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l)  Sepultura tripla vertical.................................................................</w:t>
            </w:r>
            <w:r w:rsidR="00911671">
              <w:t>.....</w:t>
            </w:r>
            <w:r w:rsidR="004140AE">
              <w:t>........................1.134,83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m) Jazigo de seis gavetas com galeria..................................................</w:t>
            </w:r>
            <w:r w:rsidR="00762FF4">
              <w:t>..</w:t>
            </w:r>
            <w:r w:rsidR="004140AE">
              <w:t>........................2.158,33</w:t>
            </w:r>
            <w:r>
              <w:t xml:space="preserve"> </w:t>
            </w:r>
          </w:p>
        </w:tc>
      </w:tr>
    </w:tbl>
    <w:p w:rsidR="000754EA" w:rsidRDefault="000754EA" w:rsidP="000754EA"/>
    <w:p w:rsidR="000754EA" w:rsidRPr="00741655" w:rsidRDefault="000754EA" w:rsidP="000754EA">
      <w:pPr>
        <w:pStyle w:val="Corpodetexto"/>
        <w:ind w:firstLine="708"/>
        <w:jc w:val="both"/>
        <w:rPr>
          <w:szCs w:val="24"/>
        </w:rPr>
      </w:pPr>
      <w:r>
        <w:rPr>
          <w:szCs w:val="24"/>
        </w:rPr>
        <w:t xml:space="preserve">Art. 2.º Este Decreto entra em vigor na data de sua publicação, revogadas as disposições em contrário, com efeitos </w:t>
      </w:r>
      <w:r w:rsidR="00911671">
        <w:rPr>
          <w:szCs w:val="24"/>
        </w:rPr>
        <w:t>a</w:t>
      </w:r>
      <w:r w:rsidR="004140AE">
        <w:rPr>
          <w:szCs w:val="24"/>
        </w:rPr>
        <w:t xml:space="preserve"> partir de 01 de janeiro de 2021</w:t>
      </w:r>
      <w:bookmarkStart w:id="0" w:name="_GoBack"/>
      <w:bookmarkEnd w:id="0"/>
      <w:r w:rsidR="00741655">
        <w:rPr>
          <w:szCs w:val="24"/>
        </w:rPr>
        <w:t>.</w:t>
      </w:r>
    </w:p>
    <w:p w:rsidR="000754EA" w:rsidRDefault="000754EA" w:rsidP="000754EA"/>
    <w:p w:rsidR="000754EA" w:rsidRDefault="000754EA" w:rsidP="000754EA">
      <w:pPr>
        <w:pStyle w:val="Corpodetexto"/>
      </w:pPr>
    </w:p>
    <w:p w:rsidR="00F23B68" w:rsidRDefault="00F23B68" w:rsidP="000754EA">
      <w:pPr>
        <w:pStyle w:val="Corpodetexto"/>
      </w:pPr>
    </w:p>
    <w:p w:rsidR="00F23B68" w:rsidRPr="00F23B68" w:rsidRDefault="00F23B68" w:rsidP="00F23B68">
      <w:pPr>
        <w:jc w:val="center"/>
        <w:rPr>
          <w:b/>
        </w:rPr>
      </w:pPr>
      <w:r w:rsidRPr="00F23B68">
        <w:rPr>
          <w:b/>
        </w:rPr>
        <w:t>FLÁVIO PRANDI FRANCO</w:t>
      </w:r>
    </w:p>
    <w:p w:rsidR="00F23B68" w:rsidRPr="00F23B68" w:rsidRDefault="00F23B68" w:rsidP="00F23B68">
      <w:pPr>
        <w:jc w:val="center"/>
      </w:pPr>
      <w:r w:rsidRPr="00F23B68">
        <w:t>Prefeito do Município</w:t>
      </w:r>
    </w:p>
    <w:p w:rsidR="00F23B68" w:rsidRPr="00F23B68" w:rsidRDefault="00F23B68" w:rsidP="00F23B68">
      <w:pPr>
        <w:ind w:firstLine="708"/>
      </w:pPr>
    </w:p>
    <w:p w:rsidR="00F23B68" w:rsidRPr="00F23B68" w:rsidRDefault="00F23B68" w:rsidP="00F23B68">
      <w:r w:rsidRPr="00F23B68">
        <w:t>Registrado e Publicado:</w:t>
      </w:r>
    </w:p>
    <w:p w:rsidR="00F23B68" w:rsidRDefault="00F23B68" w:rsidP="00F23B68"/>
    <w:p w:rsidR="004C37FD" w:rsidRPr="00F23B68" w:rsidRDefault="004C37FD" w:rsidP="00F23B68"/>
    <w:p w:rsidR="00F23B68" w:rsidRPr="00F23B68" w:rsidRDefault="00F23B68" w:rsidP="00F23B68">
      <w:pPr>
        <w:rPr>
          <w:sz w:val="10"/>
          <w:szCs w:val="10"/>
        </w:rPr>
      </w:pPr>
    </w:p>
    <w:p w:rsidR="00F23B68" w:rsidRPr="00F23B68" w:rsidRDefault="00F23B68" w:rsidP="00F23B68">
      <w:pPr>
        <w:rPr>
          <w:sz w:val="10"/>
          <w:szCs w:val="10"/>
        </w:rPr>
      </w:pPr>
    </w:p>
    <w:p w:rsidR="00F23B68" w:rsidRPr="00F23B68" w:rsidRDefault="00F23B68" w:rsidP="00F23B68">
      <w:r w:rsidRPr="00F23B68">
        <w:t>FRANCISCO MELFI</w:t>
      </w:r>
    </w:p>
    <w:p w:rsidR="009E4FE6" w:rsidRPr="000754EA" w:rsidRDefault="00F23B68">
      <w:r w:rsidRPr="00F23B68">
        <w:t xml:space="preserve">Secretário Municipal de Administração </w:t>
      </w:r>
    </w:p>
    <w:sectPr w:rsidR="009E4FE6" w:rsidRPr="000754EA" w:rsidSect="007B1AAE">
      <w:pgSz w:w="11906" w:h="16838"/>
      <w:pgMar w:top="241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4EA"/>
    <w:rsid w:val="000754EA"/>
    <w:rsid w:val="004140AE"/>
    <w:rsid w:val="004C37FD"/>
    <w:rsid w:val="00741655"/>
    <w:rsid w:val="00762FF4"/>
    <w:rsid w:val="007B1AAE"/>
    <w:rsid w:val="00887273"/>
    <w:rsid w:val="00895559"/>
    <w:rsid w:val="00911671"/>
    <w:rsid w:val="009E4FE6"/>
    <w:rsid w:val="00EA18DA"/>
    <w:rsid w:val="00F2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754EA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0754EA"/>
    <w:pPr>
      <w:keepNext/>
      <w:outlineLvl w:val="2"/>
    </w:pPr>
    <w:rPr>
      <w:b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0754EA"/>
    <w:pPr>
      <w:keepNext/>
      <w:jc w:val="center"/>
      <w:outlineLvl w:val="4"/>
    </w:pPr>
    <w:rPr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0754EA"/>
    <w:pPr>
      <w:keepNext/>
      <w:ind w:right="-143"/>
      <w:outlineLvl w:val="6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754E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754E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754E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754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754EA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4E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julianne.adm</cp:lastModifiedBy>
  <cp:revision>7</cp:revision>
  <cp:lastPrinted>2020-10-27T16:16:00Z</cp:lastPrinted>
  <dcterms:created xsi:type="dcterms:W3CDTF">2020-10-26T14:20:00Z</dcterms:created>
  <dcterms:modified xsi:type="dcterms:W3CDTF">2020-10-27T16:16:00Z</dcterms:modified>
</cp:coreProperties>
</file>